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A458" w14:textId="77777777" w:rsidR="008E7D55" w:rsidRDefault="008E7D55" w:rsidP="0089147E">
      <w:pPr>
        <w:spacing w:after="160"/>
        <w:rPr>
          <w:rFonts w:ascii="Times New Roman" w:eastAsia="Times New Roman" w:hAnsi="Times New Roman" w:cs="Times New Roman"/>
          <w:lang w:eastAsia="de-DE"/>
        </w:rPr>
      </w:pPr>
    </w:p>
    <w:p w14:paraId="0FF03C03" w14:textId="5A3F93D6" w:rsidR="008E7D55" w:rsidRDefault="008E7D55" w:rsidP="0089147E">
      <w:pPr>
        <w:spacing w:after="160"/>
        <w:rPr>
          <w:rFonts w:ascii="Times New Roman" w:eastAsia="Times New Roman" w:hAnsi="Times New Roman" w:cs="Times New Roman"/>
          <w:lang w:eastAsia="de-DE"/>
        </w:rPr>
      </w:pPr>
    </w:p>
    <w:p w14:paraId="541771AD" w14:textId="77777777" w:rsidR="00EB48B6" w:rsidRDefault="00EB48B6" w:rsidP="0089147E">
      <w:pPr>
        <w:spacing w:after="160"/>
        <w:rPr>
          <w:rFonts w:ascii="Times New Roman" w:eastAsia="Times New Roman" w:hAnsi="Times New Roman" w:cs="Times New Roman"/>
          <w:lang w:eastAsia="de-DE"/>
        </w:rPr>
      </w:pPr>
    </w:p>
    <w:p w14:paraId="0323B3FE" w14:textId="18EE7AF8" w:rsidR="0089147E" w:rsidRPr="0089147E" w:rsidRDefault="0089147E" w:rsidP="0089147E">
      <w:pPr>
        <w:spacing w:after="160"/>
        <w:rPr>
          <w:rFonts w:ascii="Times New Roman" w:eastAsia="Times New Roman" w:hAnsi="Times New Roman" w:cs="Times New Roman"/>
          <w:lang w:eastAsia="de-DE"/>
        </w:rPr>
      </w:pPr>
      <w:r w:rsidRPr="0089147E">
        <w:rPr>
          <w:rFonts w:ascii="Helvetica Neue" w:eastAsia="Times New Roman" w:hAnsi="Helvetica Neue" w:cs="Times New Roman"/>
          <w:color w:val="000000"/>
          <w:sz w:val="22"/>
          <w:szCs w:val="22"/>
          <w:lang w:eastAsia="de-DE"/>
        </w:rPr>
        <w:t xml:space="preserve">Medienmitteilung Kulturstadt </w:t>
      </w:r>
      <w:proofErr w:type="spellStart"/>
      <w:r w:rsidRPr="0089147E">
        <w:rPr>
          <w:rFonts w:ascii="Helvetica Neue" w:eastAsia="Times New Roman" w:hAnsi="Helvetica Neue" w:cs="Times New Roman"/>
          <w:color w:val="000000"/>
          <w:sz w:val="22"/>
          <w:szCs w:val="22"/>
          <w:lang w:eastAsia="de-DE"/>
        </w:rPr>
        <w:t>Jetzt</w:t>
      </w:r>
      <w:proofErr w:type="spellEnd"/>
      <w:r w:rsidRPr="0089147E">
        <w:rPr>
          <w:rFonts w:ascii="Helvetica Neue" w:eastAsia="Times New Roman" w:hAnsi="Helvetica Neue" w:cs="Times New Roman"/>
          <w:color w:val="000000"/>
          <w:sz w:val="22"/>
          <w:szCs w:val="22"/>
          <w:lang w:eastAsia="de-DE"/>
        </w:rPr>
        <w:t xml:space="preserve"> vom 7.10.2021</w:t>
      </w:r>
    </w:p>
    <w:p w14:paraId="0BBCD23F" w14:textId="77777777" w:rsidR="0089147E" w:rsidRPr="0089147E" w:rsidRDefault="0089147E" w:rsidP="0089147E">
      <w:pPr>
        <w:rPr>
          <w:rFonts w:ascii="Times New Roman" w:eastAsia="Times New Roman" w:hAnsi="Times New Roman" w:cs="Times New Roman"/>
          <w:lang w:eastAsia="de-DE"/>
        </w:rPr>
      </w:pPr>
    </w:p>
    <w:p w14:paraId="0C533007" w14:textId="77777777" w:rsidR="00332E5C" w:rsidRPr="00332E5C" w:rsidRDefault="00332E5C" w:rsidP="00332E5C">
      <w:pPr>
        <w:spacing w:after="160"/>
        <w:rPr>
          <w:rFonts w:ascii="Times New Roman" w:eastAsia="Times New Roman" w:hAnsi="Times New Roman" w:cs="Times New Roman"/>
          <w:lang w:eastAsia="de-DE"/>
        </w:rPr>
      </w:pPr>
      <w:r w:rsidRPr="00332E5C">
        <w:rPr>
          <w:rFonts w:ascii="Helvetica Neue" w:eastAsia="Times New Roman" w:hAnsi="Helvetica Neue" w:cs="Times New Roman"/>
          <w:b/>
          <w:bCs/>
          <w:color w:val="000000"/>
          <w:sz w:val="26"/>
          <w:szCs w:val="26"/>
          <w:lang w:eastAsia="de-DE"/>
        </w:rPr>
        <w:t>Gute Grundlage für die Umsetzung der Trinkgeld-Initiative</w:t>
      </w:r>
    </w:p>
    <w:p w14:paraId="6E6646CB" w14:textId="77777777" w:rsidR="00332E5C" w:rsidRPr="00332E5C" w:rsidRDefault="00332E5C" w:rsidP="00332E5C">
      <w:pPr>
        <w:spacing w:after="160"/>
        <w:rPr>
          <w:rFonts w:ascii="Times New Roman" w:eastAsia="Times New Roman" w:hAnsi="Times New Roman" w:cs="Times New Roman"/>
          <w:lang w:eastAsia="de-DE"/>
        </w:rPr>
      </w:pPr>
      <w:r w:rsidRPr="00332E5C">
        <w:rPr>
          <w:rFonts w:ascii="Helvetica Neue" w:eastAsia="Times New Roman" w:hAnsi="Helvetica Neue" w:cs="Times New Roman"/>
          <w:b/>
          <w:bCs/>
          <w:color w:val="000000"/>
          <w:sz w:val="22"/>
          <w:szCs w:val="22"/>
          <w:lang w:eastAsia="de-DE"/>
        </w:rPr>
        <w:t>Kulturstadt Jetzt begrüsst die rasche Ausarbeitung eines Umsetzungsvorschlags zur Trinkgeld-Initiative durch den Regierungsrat. Der Vorschlag schafft eine gute Grundlage für die Umsetzung. Kulturstadt Jetzt wird die Vorlage nun im Detail prüfen.</w:t>
      </w:r>
    </w:p>
    <w:p w14:paraId="64B6DA2C" w14:textId="77777777" w:rsidR="00332E5C" w:rsidRPr="00332E5C" w:rsidRDefault="00332E5C" w:rsidP="00332E5C">
      <w:pPr>
        <w:spacing w:after="160"/>
        <w:rPr>
          <w:rFonts w:ascii="Times New Roman" w:eastAsia="Times New Roman" w:hAnsi="Times New Roman" w:cs="Times New Roman"/>
          <w:lang w:eastAsia="de-DE"/>
        </w:rPr>
      </w:pPr>
      <w:r w:rsidRPr="00332E5C">
        <w:rPr>
          <w:rFonts w:ascii="Helvetica Neue" w:eastAsia="Times New Roman" w:hAnsi="Helvetica Neue" w:cs="Times New Roman"/>
          <w:color w:val="000000"/>
          <w:sz w:val="22"/>
          <w:szCs w:val="22"/>
          <w:lang w:eastAsia="de-DE"/>
        </w:rPr>
        <w:t xml:space="preserve">Nach der deutlichen Annahme der Trinkgeld-Initiative im November 2020 drängte das Komitee Kulturstadt </w:t>
      </w:r>
      <w:proofErr w:type="spellStart"/>
      <w:r w:rsidRPr="00332E5C">
        <w:rPr>
          <w:rFonts w:ascii="Helvetica Neue" w:eastAsia="Times New Roman" w:hAnsi="Helvetica Neue" w:cs="Times New Roman"/>
          <w:color w:val="000000"/>
          <w:sz w:val="22"/>
          <w:szCs w:val="22"/>
          <w:lang w:eastAsia="de-DE"/>
        </w:rPr>
        <w:t>Jetzt</w:t>
      </w:r>
      <w:proofErr w:type="spellEnd"/>
      <w:r w:rsidRPr="00332E5C">
        <w:rPr>
          <w:rFonts w:ascii="Helvetica Neue" w:eastAsia="Times New Roman" w:hAnsi="Helvetica Neue" w:cs="Times New Roman"/>
          <w:color w:val="000000"/>
          <w:sz w:val="22"/>
          <w:szCs w:val="22"/>
          <w:lang w:eastAsia="de-DE"/>
        </w:rPr>
        <w:t xml:space="preserve"> als Träger der Initiative auf eine rasche Ausarbeitung der Umsetzungsvorlage im Austausch mit </w:t>
      </w:r>
      <w:proofErr w:type="spellStart"/>
      <w:proofErr w:type="gramStart"/>
      <w:r w:rsidRPr="00332E5C">
        <w:rPr>
          <w:rFonts w:ascii="Helvetica Neue" w:eastAsia="Times New Roman" w:hAnsi="Helvetica Neue" w:cs="Times New Roman"/>
          <w:color w:val="000000"/>
          <w:sz w:val="22"/>
          <w:szCs w:val="22"/>
          <w:lang w:eastAsia="de-DE"/>
        </w:rPr>
        <w:t>Vertreter:innen</w:t>
      </w:r>
      <w:proofErr w:type="spellEnd"/>
      <w:proofErr w:type="gramEnd"/>
      <w:r w:rsidRPr="00332E5C">
        <w:rPr>
          <w:rFonts w:ascii="Helvetica Neue" w:eastAsia="Times New Roman" w:hAnsi="Helvetica Neue" w:cs="Times New Roman"/>
          <w:color w:val="000000"/>
          <w:sz w:val="22"/>
          <w:szCs w:val="22"/>
          <w:lang w:eastAsia="de-DE"/>
        </w:rPr>
        <w:t xml:space="preserve"> der unterschiedlichen Szenen in der Jugend- und Alternativkultur. Die mit der Initiative geforderten mindestens 5 Prozent des kantonalen Kulturbudgets sollen baldmöglichst den zahlreichen produktiven und kreativen Kulturschaffenden zur Verfügung stehen.</w:t>
      </w:r>
    </w:p>
    <w:p w14:paraId="55DCB0B6" w14:textId="77777777" w:rsidR="00332E5C" w:rsidRPr="00332E5C" w:rsidRDefault="00332E5C" w:rsidP="00332E5C">
      <w:pPr>
        <w:spacing w:after="160"/>
        <w:rPr>
          <w:rFonts w:ascii="Times New Roman" w:eastAsia="Times New Roman" w:hAnsi="Times New Roman" w:cs="Times New Roman"/>
          <w:lang w:eastAsia="de-DE"/>
        </w:rPr>
      </w:pPr>
      <w:r w:rsidRPr="00332E5C">
        <w:rPr>
          <w:rFonts w:ascii="Helvetica Neue" w:eastAsia="Times New Roman" w:hAnsi="Helvetica Neue" w:cs="Times New Roman"/>
          <w:color w:val="000000"/>
          <w:sz w:val="22"/>
          <w:szCs w:val="22"/>
          <w:lang w:eastAsia="de-DE"/>
        </w:rPr>
        <w:t xml:space="preserve">Der Regierungsrat ist dieser Forderung mit der Vorlage seines Umsetzungsvorschlags nachgekommen. Kulturstadt </w:t>
      </w:r>
      <w:proofErr w:type="spellStart"/>
      <w:r w:rsidRPr="00332E5C">
        <w:rPr>
          <w:rFonts w:ascii="Helvetica Neue" w:eastAsia="Times New Roman" w:hAnsi="Helvetica Neue" w:cs="Times New Roman"/>
          <w:color w:val="000000"/>
          <w:sz w:val="22"/>
          <w:szCs w:val="22"/>
          <w:lang w:eastAsia="de-DE"/>
        </w:rPr>
        <w:t>Jetzt</w:t>
      </w:r>
      <w:proofErr w:type="spellEnd"/>
      <w:r w:rsidRPr="00332E5C">
        <w:rPr>
          <w:rFonts w:ascii="Helvetica Neue" w:eastAsia="Times New Roman" w:hAnsi="Helvetica Neue" w:cs="Times New Roman"/>
          <w:color w:val="000000"/>
          <w:sz w:val="22"/>
          <w:szCs w:val="22"/>
          <w:lang w:eastAsia="de-DE"/>
        </w:rPr>
        <w:t xml:space="preserve"> hofft, dass die weiteren politischen Prozesse nun auch effizient ablaufen, so dass das breite Volksvotum für die Initiative ab 2022 in konkreten Ergebnissen zugunsten der Alternativ- und Jugendkultur mündet.</w:t>
      </w:r>
    </w:p>
    <w:p w14:paraId="0E741115" w14:textId="77777777" w:rsidR="00332E5C" w:rsidRPr="00332E5C" w:rsidRDefault="00332E5C" w:rsidP="00332E5C">
      <w:pPr>
        <w:spacing w:after="160"/>
        <w:rPr>
          <w:rFonts w:ascii="Times New Roman" w:eastAsia="Times New Roman" w:hAnsi="Times New Roman" w:cs="Times New Roman"/>
          <w:lang w:eastAsia="de-DE"/>
        </w:rPr>
      </w:pPr>
      <w:r w:rsidRPr="00332E5C">
        <w:rPr>
          <w:rFonts w:ascii="Helvetica Neue" w:eastAsia="Times New Roman" w:hAnsi="Helvetica Neue" w:cs="Times New Roman"/>
          <w:color w:val="000000"/>
          <w:sz w:val="22"/>
          <w:szCs w:val="22"/>
          <w:lang w:eastAsia="de-DE"/>
        </w:rPr>
        <w:t xml:space="preserve">Der Vorschlag des Regierungsrates scheint auf den ersten Blick geeignet, die Anliegen der Initiative zu erfüllen. Um ein abschliessendes Urteil bilden zu können, muss der Ratschlag aber im Detail geprüft werden: insbesondere die enthaltenen Definitionen der Sparten, die Förderschwerpunkte und der Einbezug der </w:t>
      </w:r>
      <w:proofErr w:type="spellStart"/>
      <w:proofErr w:type="gramStart"/>
      <w:r w:rsidRPr="00332E5C">
        <w:rPr>
          <w:rFonts w:ascii="Helvetica Neue" w:eastAsia="Times New Roman" w:hAnsi="Helvetica Neue" w:cs="Times New Roman"/>
          <w:color w:val="000000"/>
          <w:sz w:val="22"/>
          <w:szCs w:val="22"/>
          <w:lang w:eastAsia="de-DE"/>
        </w:rPr>
        <w:t>Akteur:innen</w:t>
      </w:r>
      <w:proofErr w:type="spellEnd"/>
      <w:proofErr w:type="gramEnd"/>
      <w:r w:rsidRPr="00332E5C">
        <w:rPr>
          <w:rFonts w:ascii="Helvetica Neue" w:eastAsia="Times New Roman" w:hAnsi="Helvetica Neue" w:cs="Times New Roman"/>
          <w:color w:val="000000"/>
          <w:sz w:val="22"/>
          <w:szCs w:val="22"/>
          <w:lang w:eastAsia="de-DE"/>
        </w:rPr>
        <w:t xml:space="preserve"> bei der Umsetzung bedürfen einer genauen Prüfung.</w:t>
      </w:r>
    </w:p>
    <w:p w14:paraId="15C019BD" w14:textId="77777777" w:rsidR="00332E5C" w:rsidRPr="00332E5C" w:rsidRDefault="00332E5C" w:rsidP="00332E5C">
      <w:pPr>
        <w:spacing w:after="160"/>
        <w:rPr>
          <w:rFonts w:ascii="Times New Roman" w:eastAsia="Times New Roman" w:hAnsi="Times New Roman" w:cs="Times New Roman"/>
          <w:lang w:eastAsia="de-DE"/>
        </w:rPr>
      </w:pPr>
      <w:r w:rsidRPr="00332E5C">
        <w:rPr>
          <w:rFonts w:ascii="Helvetica Neue" w:eastAsia="Times New Roman" w:hAnsi="Helvetica Neue" w:cs="Times New Roman"/>
          <w:color w:val="000000"/>
          <w:sz w:val="22"/>
          <w:szCs w:val="22"/>
          <w:lang w:eastAsia="de-DE"/>
        </w:rPr>
        <w:t>Erfreulich ist, dass der von der Initiative vorgesehene Sicherungsmechanismus von minimal 5 Prozent der kantonalen Kulturausgaben für die Jugend- und Alternativkultur im Kulturfördergesetz ausreichend verankert werden soll. Auch ist die Erfüllung dieser Vorgabe durch eine Budgetaufstockung angesichts der aktuellen Lage, in der sich der Kultursektor befindet, aus unserer Sicht richtig. Die gestaffelte Erhöhung der Budgetanteile bis zur Zielerreichung im Jahr 2024 kann aus finanzhaushalttechnischen Überlegungen nachvollzogen werden. Allerdings ist nach allen Möglichkeiten eine frühere Zielerreichung anzustreben, da die 5 Prozent Mindestanteil am Kulturbudget eigentlich ab der Umsetzung der Initiative zu erreichen sind.</w:t>
      </w:r>
    </w:p>
    <w:p w14:paraId="05A8299A" w14:textId="0564665E" w:rsidR="00332E5C" w:rsidRPr="00332E5C" w:rsidRDefault="00332E5C" w:rsidP="00332E5C">
      <w:pPr>
        <w:spacing w:after="160"/>
        <w:rPr>
          <w:rFonts w:ascii="Times New Roman" w:eastAsia="Times New Roman" w:hAnsi="Times New Roman" w:cs="Times New Roman"/>
          <w:lang w:eastAsia="de-DE"/>
        </w:rPr>
      </w:pPr>
      <w:r w:rsidRPr="00332E5C">
        <w:rPr>
          <w:rFonts w:ascii="Helvetica Neue" w:eastAsia="Times New Roman" w:hAnsi="Helvetica Neue" w:cs="Times New Roman"/>
          <w:color w:val="000000"/>
          <w:sz w:val="22"/>
          <w:szCs w:val="22"/>
          <w:lang w:eastAsia="de-DE"/>
        </w:rPr>
        <w:t>Kulturstadt Jetzt erwartet entsprechend, dass der Grosse Rat schnell arbeitet, damit die durch die Umsetzung der Trinkgeld-Initiative verfügbaren Mittel der Jugend- und Alternativkultur schnellstmöglich zufliessen und der Standort Basel-Stadt als junge und dynamische Kulturstadt weiter gestärkt wird.</w:t>
      </w:r>
      <w:r w:rsidRPr="00332E5C">
        <w:rPr>
          <w:rFonts w:ascii="Helvetica Neue" w:eastAsia="Times New Roman" w:hAnsi="Helvetica Neue" w:cs="Times New Roman"/>
          <w:color w:val="000000"/>
          <w:sz w:val="22"/>
          <w:szCs w:val="22"/>
          <w:lang w:eastAsia="de-DE"/>
        </w:rPr>
        <w:br/>
      </w:r>
    </w:p>
    <w:p w14:paraId="1F50A66E" w14:textId="77777777" w:rsidR="00332E5C" w:rsidRPr="00332E5C" w:rsidRDefault="00332E5C" w:rsidP="00332E5C">
      <w:pPr>
        <w:spacing w:after="160"/>
        <w:rPr>
          <w:rFonts w:ascii="Times New Roman" w:eastAsia="Times New Roman" w:hAnsi="Times New Roman" w:cs="Times New Roman"/>
          <w:lang w:eastAsia="de-DE"/>
        </w:rPr>
      </w:pPr>
      <w:r w:rsidRPr="00332E5C">
        <w:rPr>
          <w:rFonts w:ascii="Helvetica Neue" w:eastAsia="Times New Roman" w:hAnsi="Helvetica Neue" w:cs="Times New Roman"/>
          <w:b/>
          <w:bCs/>
          <w:color w:val="000000"/>
          <w:sz w:val="22"/>
          <w:szCs w:val="22"/>
          <w:lang w:eastAsia="de-DE"/>
        </w:rPr>
        <w:t>Kontakt für Nachfragen und Auskünfte:</w:t>
      </w:r>
    </w:p>
    <w:p w14:paraId="740D8740" w14:textId="77777777" w:rsidR="00332E5C" w:rsidRPr="00332E5C" w:rsidRDefault="00332E5C" w:rsidP="00332E5C">
      <w:pPr>
        <w:spacing w:after="160"/>
        <w:rPr>
          <w:rFonts w:ascii="Times New Roman" w:eastAsia="Times New Roman" w:hAnsi="Times New Roman" w:cs="Times New Roman"/>
          <w:lang w:eastAsia="de-DE"/>
        </w:rPr>
      </w:pPr>
      <w:r w:rsidRPr="00332E5C">
        <w:rPr>
          <w:rFonts w:ascii="Helvetica Neue" w:eastAsia="Times New Roman" w:hAnsi="Helvetica Neue" w:cs="Times New Roman"/>
          <w:color w:val="000000"/>
          <w:sz w:val="22"/>
          <w:szCs w:val="22"/>
          <w:lang w:eastAsia="de-DE"/>
        </w:rPr>
        <w:t>Salome Hofer, Kulturstadt Jetzt, Grossrätin und Mitglied Initiativkomitee Trinkgeld-Initiative</w:t>
      </w:r>
      <w:r w:rsidRPr="00332E5C">
        <w:rPr>
          <w:rFonts w:ascii="Helvetica Neue" w:eastAsia="Times New Roman" w:hAnsi="Helvetica Neue" w:cs="Times New Roman"/>
          <w:color w:val="000000"/>
          <w:sz w:val="22"/>
          <w:szCs w:val="22"/>
          <w:lang w:eastAsia="de-DE"/>
        </w:rPr>
        <w:br/>
        <w:t>+41 79 960 53 07</w:t>
      </w:r>
    </w:p>
    <w:p w14:paraId="340FB98A" w14:textId="706CFACB" w:rsidR="00D17CCB" w:rsidRPr="007A4C04" w:rsidRDefault="00332E5C">
      <w:pPr>
        <w:rPr>
          <w:rFonts w:ascii="Times New Roman" w:eastAsia="Times New Roman" w:hAnsi="Times New Roman" w:cs="Times New Roman"/>
          <w:lang w:eastAsia="de-DE"/>
        </w:rPr>
      </w:pPr>
      <w:r w:rsidRPr="00332E5C">
        <w:rPr>
          <w:rFonts w:ascii="Helvetica Neue" w:eastAsia="Times New Roman" w:hAnsi="Helvetica Neue" w:cs="Times New Roman"/>
          <w:color w:val="000000"/>
          <w:sz w:val="22"/>
          <w:szCs w:val="22"/>
          <w:lang w:eastAsia="de-DE"/>
        </w:rPr>
        <w:t>Elias Schäfer, Kulturstadt Jetzt, Mitglied Initiativkomitee Trinkgeld-Initiative</w:t>
      </w:r>
      <w:r w:rsidRPr="00332E5C">
        <w:rPr>
          <w:rFonts w:ascii="Helvetica Neue" w:eastAsia="Times New Roman" w:hAnsi="Helvetica Neue" w:cs="Times New Roman"/>
          <w:color w:val="000000"/>
          <w:sz w:val="22"/>
          <w:szCs w:val="22"/>
          <w:lang w:eastAsia="de-DE"/>
        </w:rPr>
        <w:br/>
        <w:t xml:space="preserve">+41 78 739 75 09 </w:t>
      </w:r>
    </w:p>
    <w:sectPr w:rsidR="00D17CCB" w:rsidRPr="007A4C04" w:rsidSect="0067309C">
      <w:headerReference w:type="default"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F606" w14:textId="77777777" w:rsidR="00453F3C" w:rsidRDefault="00453F3C" w:rsidP="008E7D55">
      <w:r>
        <w:separator/>
      </w:r>
    </w:p>
  </w:endnote>
  <w:endnote w:type="continuationSeparator" w:id="0">
    <w:p w14:paraId="13033E5D" w14:textId="77777777" w:rsidR="00453F3C" w:rsidRDefault="00453F3C" w:rsidP="008E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4338" w14:textId="32113A10" w:rsidR="00EB48B6" w:rsidRPr="00EB48B6" w:rsidRDefault="00EB48B6">
    <w:pPr>
      <w:pStyle w:val="Fuzeile"/>
      <w:rPr>
        <w:rFonts w:ascii="Helvetica Neue" w:hAnsi="Helvetica Neue"/>
        <w:sz w:val="20"/>
        <w:szCs w:val="20"/>
      </w:rPr>
    </w:pPr>
    <w:r w:rsidRPr="00EB48B6">
      <w:rPr>
        <w:rFonts w:ascii="Helvetica Neue" w:hAnsi="Helvetica Neue"/>
        <w:sz w:val="20"/>
        <w:szCs w:val="20"/>
      </w:rPr>
      <w:t>Kulturstadt Jetzt</w:t>
    </w:r>
    <w:r w:rsidRPr="00EB48B6">
      <w:rPr>
        <w:rFonts w:ascii="Helvetica Neue" w:hAnsi="Helvetica Neue"/>
        <w:sz w:val="20"/>
        <w:szCs w:val="20"/>
      </w:rPr>
      <w:tab/>
    </w:r>
    <w:r w:rsidRPr="00EB48B6">
      <w:rPr>
        <w:rFonts w:ascii="Helvetica Neue" w:hAnsi="Helvetica Neue"/>
        <w:sz w:val="20"/>
        <w:szCs w:val="20"/>
      </w:rPr>
      <w:tab/>
      <w:t>info@kulturstadt-jetzt.ch</w:t>
    </w:r>
  </w:p>
  <w:p w14:paraId="2B824963" w14:textId="781F43D6" w:rsidR="00EB48B6" w:rsidRPr="00EB48B6" w:rsidRDefault="00EB48B6">
    <w:pPr>
      <w:pStyle w:val="Fuzeile"/>
      <w:rPr>
        <w:rFonts w:ascii="Helvetica Neue" w:hAnsi="Helvetica Neue"/>
        <w:sz w:val="20"/>
        <w:szCs w:val="20"/>
      </w:rPr>
    </w:pPr>
    <w:r w:rsidRPr="00EB48B6">
      <w:rPr>
        <w:rFonts w:ascii="Helvetica Neue" w:hAnsi="Helvetica Neue"/>
        <w:sz w:val="20"/>
        <w:szCs w:val="20"/>
      </w:rPr>
      <w:t>Klingentalgraben 33</w:t>
    </w:r>
    <w:r w:rsidRPr="00EB48B6">
      <w:rPr>
        <w:rFonts w:ascii="Helvetica Neue" w:hAnsi="Helvetica Neue"/>
        <w:sz w:val="20"/>
        <w:szCs w:val="20"/>
      </w:rPr>
      <w:tab/>
    </w:r>
    <w:r w:rsidRPr="00EB48B6">
      <w:rPr>
        <w:rFonts w:ascii="Helvetica Neue" w:hAnsi="Helvetica Neue"/>
        <w:sz w:val="20"/>
        <w:szCs w:val="20"/>
      </w:rPr>
      <w:tab/>
      <w:t>+41 79 253 27 51</w:t>
    </w:r>
  </w:p>
  <w:p w14:paraId="365B3876" w14:textId="74B40274" w:rsidR="00EB48B6" w:rsidRPr="00EB48B6" w:rsidRDefault="00EB48B6">
    <w:pPr>
      <w:pStyle w:val="Fuzeile"/>
      <w:rPr>
        <w:rFonts w:ascii="Helvetica Neue" w:hAnsi="Helvetica Neue"/>
        <w:sz w:val="20"/>
        <w:szCs w:val="20"/>
      </w:rPr>
    </w:pPr>
    <w:r w:rsidRPr="00EB48B6">
      <w:rPr>
        <w:rFonts w:ascii="Helvetica Neue" w:hAnsi="Helvetica Neue"/>
        <w:sz w:val="20"/>
        <w:szCs w:val="20"/>
      </w:rPr>
      <w:t>4057 Basel</w:t>
    </w:r>
    <w:r w:rsidRPr="00EB48B6">
      <w:rPr>
        <w:rFonts w:ascii="Helvetica Neue" w:hAnsi="Helvetica Neue"/>
        <w:sz w:val="20"/>
        <w:szCs w:val="20"/>
      </w:rPr>
      <w:tab/>
    </w:r>
    <w:r w:rsidRPr="00EB48B6">
      <w:rPr>
        <w:rFonts w:ascii="Helvetica Neue" w:hAnsi="Helvetica Neue"/>
        <w:sz w:val="20"/>
        <w:szCs w:val="20"/>
      </w:rPr>
      <w:tab/>
      <w:t>kulturstadt-jetzt.ch</w:t>
    </w:r>
  </w:p>
  <w:p w14:paraId="20B33A9E" w14:textId="77777777" w:rsidR="00EB48B6" w:rsidRPr="00EB48B6" w:rsidRDefault="00EB48B6">
    <w:pPr>
      <w:pStyle w:val="Fuzeile"/>
      <w:rPr>
        <w:rFonts w:ascii="Helvetica Neue" w:hAnsi="Helvetica Neu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EE2A" w14:textId="77777777" w:rsidR="00453F3C" w:rsidRDefault="00453F3C" w:rsidP="008E7D55">
      <w:r>
        <w:separator/>
      </w:r>
    </w:p>
  </w:footnote>
  <w:footnote w:type="continuationSeparator" w:id="0">
    <w:p w14:paraId="38A002FD" w14:textId="77777777" w:rsidR="00453F3C" w:rsidRDefault="00453F3C" w:rsidP="008E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7F73" w14:textId="07030089" w:rsidR="008E7D55" w:rsidRDefault="008E7D55">
    <w:pPr>
      <w:pStyle w:val="Kopfzeile"/>
    </w:pPr>
    <w:r>
      <w:rPr>
        <w:noProof/>
      </w:rPr>
      <w:drawing>
        <wp:anchor distT="0" distB="0" distL="114300" distR="114300" simplePos="0" relativeHeight="251659264" behindDoc="0" locked="0" layoutInCell="1" allowOverlap="1" wp14:anchorId="193846A3" wp14:editId="353CF985">
          <wp:simplePos x="0" y="0"/>
          <wp:positionH relativeFrom="column">
            <wp:posOffset>1617980</wp:posOffset>
          </wp:positionH>
          <wp:positionV relativeFrom="paragraph">
            <wp:posOffset>-172834</wp:posOffset>
          </wp:positionV>
          <wp:extent cx="2273300" cy="836930"/>
          <wp:effectExtent l="0" t="0" r="0" b="1270"/>
          <wp:wrapThrough wrapText="bothSides">
            <wp:wrapPolygon edited="0">
              <wp:start x="0" y="0"/>
              <wp:lineTo x="0" y="9178"/>
              <wp:lineTo x="2534" y="10489"/>
              <wp:lineTo x="2534" y="16061"/>
              <wp:lineTo x="9292" y="21305"/>
              <wp:lineTo x="10981" y="21305"/>
              <wp:lineTo x="14601" y="20977"/>
              <wp:lineTo x="19790" y="17372"/>
              <wp:lineTo x="19911" y="13111"/>
              <wp:lineTo x="19669" y="11144"/>
              <wp:lineTo x="20514" y="10489"/>
              <wp:lineTo x="21479" y="8522"/>
              <wp:lineTo x="21479" y="0"/>
              <wp:lineTo x="0" y="0"/>
            </wp:wrapPolygon>
          </wp:wrapThrough>
          <wp:docPr id="1" name="Grafik 1" descr="Ein Bild, das Objekt, Uhr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 name="Grafik 1" descr="Ein Bild, das Objek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273300" cy="8369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7E"/>
    <w:rsid w:val="00084716"/>
    <w:rsid w:val="00332E5C"/>
    <w:rsid w:val="003B319B"/>
    <w:rsid w:val="003D6AA9"/>
    <w:rsid w:val="00453F3C"/>
    <w:rsid w:val="005E775B"/>
    <w:rsid w:val="0067309C"/>
    <w:rsid w:val="006F008A"/>
    <w:rsid w:val="007A4C04"/>
    <w:rsid w:val="007E714E"/>
    <w:rsid w:val="0089147E"/>
    <w:rsid w:val="008C53CB"/>
    <w:rsid w:val="008E7D55"/>
    <w:rsid w:val="00BA4C54"/>
    <w:rsid w:val="00D17CCB"/>
    <w:rsid w:val="00DF09DA"/>
    <w:rsid w:val="00E34BCA"/>
    <w:rsid w:val="00EB35E8"/>
    <w:rsid w:val="00EB48B6"/>
    <w:rsid w:val="00F140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2D05434"/>
  <w15:chartTrackingRefBased/>
  <w15:docId w15:val="{5F644A90-C9DC-5E43-BCF3-437A978E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35E8"/>
  </w:style>
  <w:style w:type="paragraph" w:styleId="berschrift1">
    <w:name w:val="heading 1"/>
    <w:basedOn w:val="Standard"/>
    <w:next w:val="Standard"/>
    <w:link w:val="berschrift1Zchn"/>
    <w:uiPriority w:val="9"/>
    <w:qFormat/>
    <w:rsid w:val="006F008A"/>
    <w:pPr>
      <w:keepNext/>
      <w:keepLines/>
      <w:spacing w:before="240"/>
      <w:outlineLvl w:val="0"/>
    </w:pPr>
    <w:rPr>
      <w:rFonts w:eastAsiaTheme="majorEastAsia" w:cstheme="majorBidi"/>
      <w:b/>
      <w:color w:val="000000" w:themeColor="text1"/>
      <w:sz w:val="26"/>
      <w:szCs w:val="32"/>
    </w:rPr>
  </w:style>
  <w:style w:type="paragraph" w:styleId="berschrift2">
    <w:name w:val="heading 2"/>
    <w:basedOn w:val="Standard"/>
    <w:next w:val="Standard"/>
    <w:link w:val="berschrift2Zchn"/>
    <w:uiPriority w:val="9"/>
    <w:unhideWhenUsed/>
    <w:qFormat/>
    <w:rsid w:val="006F008A"/>
    <w:pPr>
      <w:keepNext/>
      <w:keepLines/>
      <w:spacing w:before="40"/>
      <w:outlineLvl w:val="1"/>
    </w:pPr>
    <w:rPr>
      <w:rFonts w:eastAsiaTheme="majorEastAsia" w:cstheme="majorBidi"/>
      <w:color w:val="000000" w:themeColor="text1"/>
      <w:sz w:val="26"/>
      <w:szCs w:val="26"/>
    </w:rPr>
  </w:style>
  <w:style w:type="paragraph" w:styleId="berschrift3">
    <w:name w:val="heading 3"/>
    <w:basedOn w:val="Standard"/>
    <w:next w:val="Standard"/>
    <w:link w:val="berschrift3Zchn"/>
    <w:uiPriority w:val="9"/>
    <w:unhideWhenUsed/>
    <w:qFormat/>
    <w:rsid w:val="006F008A"/>
    <w:pPr>
      <w:keepNext/>
      <w:keepLines/>
      <w:spacing w:before="240"/>
      <w:outlineLvl w:val="2"/>
    </w:pPr>
    <w:rPr>
      <w:rFonts w:eastAsiaTheme="majorEastAsia" w:cstheme="majorBidi"/>
      <w:i/>
      <w:color w:val="000000" w:themeColor="text1"/>
    </w:rPr>
  </w:style>
  <w:style w:type="paragraph" w:styleId="berschrift4">
    <w:name w:val="heading 4"/>
    <w:basedOn w:val="Standard"/>
    <w:next w:val="Standard"/>
    <w:link w:val="berschrift4Zchn"/>
    <w:uiPriority w:val="9"/>
    <w:unhideWhenUsed/>
    <w:rsid w:val="006F008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F008A"/>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6F008A"/>
    <w:rPr>
      <w:rFonts w:ascii="Calibri" w:eastAsiaTheme="majorEastAsia" w:hAnsi="Calibri" w:cstheme="majorBidi"/>
      <w:b/>
      <w:spacing w:val="-10"/>
      <w:kern w:val="28"/>
      <w:sz w:val="32"/>
      <w:szCs w:val="56"/>
    </w:rPr>
  </w:style>
  <w:style w:type="character" w:customStyle="1" w:styleId="berschrift1Zchn">
    <w:name w:val="Überschrift 1 Zchn"/>
    <w:basedOn w:val="Absatz-Standardschriftart"/>
    <w:link w:val="berschrift1"/>
    <w:uiPriority w:val="9"/>
    <w:rsid w:val="006F008A"/>
    <w:rPr>
      <w:rFonts w:ascii="Calibri" w:eastAsiaTheme="majorEastAsia" w:hAnsi="Calibri" w:cstheme="majorBidi"/>
      <w:b/>
      <w:color w:val="000000" w:themeColor="text1"/>
      <w:sz w:val="26"/>
      <w:szCs w:val="32"/>
    </w:rPr>
  </w:style>
  <w:style w:type="character" w:customStyle="1" w:styleId="berschrift2Zchn">
    <w:name w:val="Überschrift 2 Zchn"/>
    <w:basedOn w:val="Absatz-Standardschriftart"/>
    <w:link w:val="berschrift2"/>
    <w:uiPriority w:val="9"/>
    <w:rsid w:val="006F008A"/>
    <w:rPr>
      <w:rFonts w:ascii="Calibri" w:eastAsiaTheme="majorEastAsia" w:hAnsi="Calibri" w:cstheme="majorBidi"/>
      <w:color w:val="000000" w:themeColor="text1"/>
      <w:sz w:val="26"/>
      <w:szCs w:val="26"/>
    </w:rPr>
  </w:style>
  <w:style w:type="character" w:customStyle="1" w:styleId="berschrift3Zchn">
    <w:name w:val="Überschrift 3 Zchn"/>
    <w:basedOn w:val="Absatz-Standardschriftart"/>
    <w:link w:val="berschrift3"/>
    <w:uiPriority w:val="9"/>
    <w:rsid w:val="006F008A"/>
    <w:rPr>
      <w:rFonts w:ascii="Calibri" w:eastAsiaTheme="majorEastAsia" w:hAnsi="Calibri" w:cstheme="majorBidi"/>
      <w:i/>
      <w:color w:val="000000" w:themeColor="text1"/>
      <w:sz w:val="22"/>
    </w:rPr>
  </w:style>
  <w:style w:type="character" w:customStyle="1" w:styleId="berschrift4Zchn">
    <w:name w:val="Überschrift 4 Zchn"/>
    <w:basedOn w:val="Absatz-Standardschriftart"/>
    <w:link w:val="berschrift4"/>
    <w:uiPriority w:val="9"/>
    <w:rsid w:val="006F008A"/>
    <w:rPr>
      <w:rFonts w:asciiTheme="majorHAnsi" w:eastAsiaTheme="majorEastAsia" w:hAnsiTheme="majorHAnsi" w:cstheme="majorBidi"/>
      <w:i/>
      <w:iCs/>
      <w:color w:val="2F5496" w:themeColor="accent1" w:themeShade="BF"/>
      <w:sz w:val="22"/>
    </w:rPr>
  </w:style>
  <w:style w:type="paragraph" w:styleId="Untertitel">
    <w:name w:val="Subtitle"/>
    <w:aliases w:val="Grafikbeschriftung"/>
    <w:basedOn w:val="Standard"/>
    <w:next w:val="Standard"/>
    <w:link w:val="UntertitelZchn"/>
    <w:uiPriority w:val="11"/>
    <w:qFormat/>
    <w:rsid w:val="00EB35E8"/>
    <w:pPr>
      <w:numPr>
        <w:ilvl w:val="1"/>
      </w:numPr>
      <w:spacing w:before="120" w:after="280"/>
    </w:pPr>
    <w:rPr>
      <w:color w:val="000000" w:themeColor="text1"/>
      <w:szCs w:val="22"/>
    </w:rPr>
  </w:style>
  <w:style w:type="character" w:customStyle="1" w:styleId="UntertitelZchn">
    <w:name w:val="Untertitel Zchn"/>
    <w:aliases w:val="Grafikbeschriftung Zchn"/>
    <w:basedOn w:val="Absatz-Standardschriftart"/>
    <w:link w:val="Untertitel"/>
    <w:uiPriority w:val="11"/>
    <w:rsid w:val="00EB35E8"/>
    <w:rPr>
      <w:rFonts w:ascii="Calibri" w:eastAsiaTheme="minorEastAsia" w:hAnsi="Calibri" w:cs="Times New Roman (Textkörper CS)"/>
      <w:color w:val="000000" w:themeColor="text1"/>
      <w:sz w:val="22"/>
      <w:szCs w:val="22"/>
    </w:rPr>
  </w:style>
  <w:style w:type="paragraph" w:styleId="StandardWeb">
    <w:name w:val="Normal (Web)"/>
    <w:basedOn w:val="Standard"/>
    <w:uiPriority w:val="99"/>
    <w:semiHidden/>
    <w:unhideWhenUsed/>
    <w:rsid w:val="0089147E"/>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8E7D55"/>
    <w:pPr>
      <w:tabs>
        <w:tab w:val="center" w:pos="4536"/>
        <w:tab w:val="right" w:pos="9072"/>
      </w:tabs>
    </w:pPr>
  </w:style>
  <w:style w:type="character" w:customStyle="1" w:styleId="KopfzeileZchn">
    <w:name w:val="Kopfzeile Zchn"/>
    <w:basedOn w:val="Absatz-Standardschriftart"/>
    <w:link w:val="Kopfzeile"/>
    <w:uiPriority w:val="99"/>
    <w:rsid w:val="008E7D55"/>
  </w:style>
  <w:style w:type="paragraph" w:styleId="Fuzeile">
    <w:name w:val="footer"/>
    <w:basedOn w:val="Standard"/>
    <w:link w:val="FuzeileZchn"/>
    <w:uiPriority w:val="99"/>
    <w:unhideWhenUsed/>
    <w:rsid w:val="008E7D55"/>
    <w:pPr>
      <w:tabs>
        <w:tab w:val="center" w:pos="4536"/>
        <w:tab w:val="right" w:pos="9072"/>
      </w:tabs>
    </w:pPr>
  </w:style>
  <w:style w:type="character" w:customStyle="1" w:styleId="FuzeileZchn">
    <w:name w:val="Fußzeile Zchn"/>
    <w:basedOn w:val="Absatz-Standardschriftart"/>
    <w:link w:val="Fuzeile"/>
    <w:uiPriority w:val="99"/>
    <w:rsid w:val="008E7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09779">
      <w:bodyDiv w:val="1"/>
      <w:marLeft w:val="0"/>
      <w:marRight w:val="0"/>
      <w:marTop w:val="0"/>
      <w:marBottom w:val="0"/>
      <w:divBdr>
        <w:top w:val="none" w:sz="0" w:space="0" w:color="auto"/>
        <w:left w:val="none" w:sz="0" w:space="0" w:color="auto"/>
        <w:bottom w:val="none" w:sz="0" w:space="0" w:color="auto"/>
        <w:right w:val="none" w:sz="0" w:space="0" w:color="auto"/>
      </w:divBdr>
      <w:divsChild>
        <w:div w:id="285697451">
          <w:marLeft w:val="0"/>
          <w:marRight w:val="0"/>
          <w:marTop w:val="0"/>
          <w:marBottom w:val="0"/>
          <w:divBdr>
            <w:top w:val="none" w:sz="0" w:space="0" w:color="auto"/>
            <w:left w:val="none" w:sz="0" w:space="0" w:color="auto"/>
            <w:bottom w:val="none" w:sz="0" w:space="0" w:color="auto"/>
            <w:right w:val="none" w:sz="0" w:space="0" w:color="auto"/>
          </w:divBdr>
        </w:div>
        <w:div w:id="1852910993">
          <w:marLeft w:val="0"/>
          <w:marRight w:val="0"/>
          <w:marTop w:val="0"/>
          <w:marBottom w:val="0"/>
          <w:divBdr>
            <w:top w:val="none" w:sz="0" w:space="0" w:color="auto"/>
            <w:left w:val="none" w:sz="0" w:space="0" w:color="auto"/>
            <w:bottom w:val="none" w:sz="0" w:space="0" w:color="auto"/>
            <w:right w:val="none" w:sz="0" w:space="0" w:color="auto"/>
          </w:divBdr>
        </w:div>
      </w:divsChild>
    </w:div>
    <w:div w:id="773481090">
      <w:bodyDiv w:val="1"/>
      <w:marLeft w:val="0"/>
      <w:marRight w:val="0"/>
      <w:marTop w:val="0"/>
      <w:marBottom w:val="0"/>
      <w:divBdr>
        <w:top w:val="none" w:sz="0" w:space="0" w:color="auto"/>
        <w:left w:val="none" w:sz="0" w:space="0" w:color="auto"/>
        <w:bottom w:val="none" w:sz="0" w:space="0" w:color="auto"/>
        <w:right w:val="none" w:sz="0" w:space="0" w:color="auto"/>
      </w:divBdr>
    </w:div>
    <w:div w:id="852183054">
      <w:bodyDiv w:val="1"/>
      <w:marLeft w:val="0"/>
      <w:marRight w:val="0"/>
      <w:marTop w:val="0"/>
      <w:marBottom w:val="0"/>
      <w:divBdr>
        <w:top w:val="none" w:sz="0" w:space="0" w:color="auto"/>
        <w:left w:val="none" w:sz="0" w:space="0" w:color="auto"/>
        <w:bottom w:val="none" w:sz="0" w:space="0" w:color="auto"/>
        <w:right w:val="none" w:sz="0" w:space="0" w:color="auto"/>
      </w:divBdr>
    </w:div>
    <w:div w:id="9791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2452</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Schlegel</dc:creator>
  <cp:keywords/>
  <dc:description/>
  <cp:lastModifiedBy>Sebastian Schlegel</cp:lastModifiedBy>
  <cp:revision>3</cp:revision>
  <dcterms:created xsi:type="dcterms:W3CDTF">2021-10-07T06:09:00Z</dcterms:created>
  <dcterms:modified xsi:type="dcterms:W3CDTF">2021-10-07T06:12:00Z</dcterms:modified>
</cp:coreProperties>
</file>